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FC1DBD" w:rsidP="004D7274">
      <w:pPr>
        <w:pStyle w:val="DatumAusgabe"/>
        <w:rPr>
          <w:lang w:val="en-GB"/>
        </w:rPr>
      </w:pPr>
      <w:r>
        <w:rPr>
          <w:noProof/>
          <w:lang w:val="en-GB"/>
        </w:rPr>
        <w:t>15 juni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FC1DBD" w:rsidRDefault="00EF6AFC" w:rsidP="00EF6AFC">
            <w:pPr>
              <w:pStyle w:val="Kontakt"/>
            </w:pPr>
            <w:r w:rsidRPr="00FC1DBD">
              <w:t>T</w:t>
            </w:r>
            <w:r w:rsidR="00095E37" w:rsidRPr="00FC1DBD">
              <w:t>e</w:t>
            </w:r>
            <w:r w:rsidRPr="00FC1DBD">
              <w:t>l. : +32 (0)2 536.50.36</w:t>
            </w:r>
          </w:p>
          <w:p w:rsidR="00B21F42" w:rsidRPr="00FC1DBD" w:rsidRDefault="00EF6AFC" w:rsidP="00EF6AFC">
            <w:pPr>
              <w:pStyle w:val="Kontakt"/>
            </w:pPr>
            <w:r w:rsidRPr="00FC1DBD">
              <w:t>Jean-marc.ponteville@dieteren.be</w:t>
            </w:r>
          </w:p>
        </w:tc>
      </w:tr>
      <w:tr w:rsidR="006B103E" w:rsidRPr="00FC1DBD"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FC1DBD"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320F73" w:rsidP="00EF6AFC">
            <w:pPr>
              <w:pStyle w:val="Kontakt"/>
              <w:rPr>
                <w:lang w:val="nl-NL"/>
              </w:rPr>
            </w:pPr>
            <w:hyperlink r:id="rId16" w:history="1">
              <w:r w:rsidR="0055519E" w:rsidRPr="0055519E">
                <w:rPr>
                  <w:rStyle w:val="Hyperlink"/>
                  <w:lang w:val="nl-NL"/>
                </w:rPr>
                <w:t>http://www.dieteren.be/dieteren-auto-nl.html</w:t>
              </w:r>
            </w:hyperlink>
          </w:p>
        </w:tc>
      </w:tr>
    </w:tbl>
    <w:p w:rsidR="003A5E6F" w:rsidRPr="0013268F" w:rsidRDefault="00FC1DBD" w:rsidP="00FC1DBD">
      <w:pPr>
        <w:pStyle w:val="Heading1"/>
        <w:rPr>
          <w:rFonts w:asciiTheme="majorHAnsi" w:hAnsiTheme="majorHAnsi"/>
          <w:color w:val="000000"/>
          <w:sz w:val="24"/>
          <w:szCs w:val="19"/>
          <w:lang w:val="nl-BE"/>
        </w:rPr>
      </w:pPr>
      <w:bookmarkStart w:id="0" w:name="_GoBack"/>
      <w:bookmarkEnd w:id="0"/>
      <w:r w:rsidRPr="00FC1DBD">
        <w:rPr>
          <w:lang w:val="nl-BE"/>
        </w:rPr>
        <w:t xml:space="preserve">Innoverende technologie aan boord van de nieuwe </w:t>
      </w:r>
      <w:proofErr w:type="spellStart"/>
      <w:r w:rsidRPr="00FC1DBD">
        <w:rPr>
          <w:lang w:val="nl-BE"/>
        </w:rPr>
        <w:t>Touareg</w:t>
      </w:r>
      <w:proofErr w:type="spellEnd"/>
    </w:p>
    <w:p w:rsidR="00FC1DBD" w:rsidRPr="0013268F" w:rsidRDefault="00FC1DBD">
      <w:pPr>
        <w:rPr>
          <w:lang w:val="nl-BE"/>
        </w:rPr>
      </w:pPr>
    </w:p>
    <w:p w:rsidR="00D83535" w:rsidRPr="00FC1DBD" w:rsidRDefault="00FC1DBD" w:rsidP="007E42EC">
      <w:pPr>
        <w:pStyle w:val="EinleitungSubline"/>
        <w:rPr>
          <w:lang w:val="nl-NL"/>
        </w:rPr>
      </w:pPr>
      <w:r>
        <w:rPr>
          <w:lang w:val="nl-NL"/>
        </w:rPr>
        <w:t xml:space="preserve">De nieuwe generatie Volkswagen </w:t>
      </w:r>
      <w:proofErr w:type="spellStart"/>
      <w:r>
        <w:rPr>
          <w:lang w:val="nl-NL"/>
        </w:rPr>
        <w:t>Touareg</w:t>
      </w:r>
      <w:proofErr w:type="spellEnd"/>
      <w:r>
        <w:rPr>
          <w:lang w:val="nl-NL"/>
        </w:rPr>
        <w:t xml:space="preserve"> maakt gebruik van bijzonder innovatieve technologieën die de veiligheid, het dynamisme en het comfort verhogen. Het « </w:t>
      </w:r>
      <w:proofErr w:type="spellStart"/>
      <w:r>
        <w:rPr>
          <w:lang w:val="nl-NL"/>
        </w:rPr>
        <w:t>Night</w:t>
      </w:r>
      <w:proofErr w:type="spellEnd"/>
      <w:r>
        <w:rPr>
          <w:lang w:val="nl-NL"/>
        </w:rPr>
        <w:t xml:space="preserve"> </w:t>
      </w:r>
      <w:proofErr w:type="spellStart"/>
      <w:r>
        <w:rPr>
          <w:lang w:val="nl-NL"/>
        </w:rPr>
        <w:t>Vision</w:t>
      </w:r>
      <w:proofErr w:type="spellEnd"/>
      <w:r>
        <w:rPr>
          <w:lang w:val="nl-NL"/>
        </w:rPr>
        <w:t> »-rijhulpsysteem, de vierwielsturing en de elektromechanisch gestuurde stabilisatorstangen zijn slechts enkele voorbeelden.</w:t>
      </w:r>
    </w:p>
    <w:p w:rsidR="007E42EC" w:rsidRPr="00F66E1B" w:rsidRDefault="007E42EC" w:rsidP="007E42EC"/>
    <w:p w:rsidR="00FC1DBD" w:rsidRDefault="00FC1DBD" w:rsidP="00FC1DBD">
      <w:pPr>
        <w:pStyle w:val="NoSpacing"/>
        <w:rPr>
          <w:lang w:val="nl-NL"/>
        </w:rPr>
      </w:pPr>
      <w:r>
        <w:rPr>
          <w:lang w:val="nl-NL"/>
        </w:rPr>
        <w:t xml:space="preserve">Met </w:t>
      </w:r>
      <w:proofErr w:type="spellStart"/>
      <w:r>
        <w:rPr>
          <w:lang w:val="nl-NL"/>
        </w:rPr>
        <w:t>Night</w:t>
      </w:r>
      <w:proofErr w:type="spellEnd"/>
      <w:r>
        <w:rPr>
          <w:lang w:val="nl-NL"/>
        </w:rPr>
        <w:t xml:space="preserve"> </w:t>
      </w:r>
      <w:proofErr w:type="spellStart"/>
      <w:r>
        <w:rPr>
          <w:lang w:val="nl-NL"/>
        </w:rPr>
        <w:t>Vision</w:t>
      </w:r>
      <w:proofErr w:type="spellEnd"/>
      <w:r>
        <w:rPr>
          <w:lang w:val="nl-NL"/>
        </w:rPr>
        <w:t xml:space="preserve"> kan men 's nachts mensen en dieren veel vroeger detecteren dan met het menselijke oog. De infraroodcamera aan de voorzijde van de auto ziet de warmtestraling die wordt uitgezonden door levende wezens die binnen het gezichtsveld van de wagen zijn of er naartoe bewegen. Het systeem werkt over een afstand van 10 tot 130 meter.</w:t>
      </w:r>
    </w:p>
    <w:p w:rsidR="00FC1DBD" w:rsidRDefault="00FC1DBD" w:rsidP="00FC1DBD">
      <w:pPr>
        <w:pStyle w:val="NoSpacing"/>
        <w:rPr>
          <w:lang w:val="nl-NL"/>
        </w:rPr>
      </w:pPr>
    </w:p>
    <w:p w:rsidR="00FC1DBD" w:rsidRDefault="00FC1DBD" w:rsidP="00FC1DBD">
      <w:pPr>
        <w:pStyle w:val="NoSpacing"/>
        <w:rPr>
          <w:lang w:val="nl-NL"/>
        </w:rPr>
      </w:pPr>
      <w:r>
        <w:rPr>
          <w:lang w:val="nl-NL"/>
        </w:rPr>
        <w:t xml:space="preserve">Wanneer een obstakel wordt gedetecteerd, ziet de bestuurder een waarschuwing op het Active Info Display. Mensen of dieren worden in het geel weergegeven, of zelfs in het rood als ze binnen een bepaalde perimeter komen. Zo zijn ze onmiddellijk herkenbaar op de zwart-witte achtergrond. Deze modus wordt automatisch geactiveerd boven 50 km/u. De nieuwe </w:t>
      </w:r>
      <w:proofErr w:type="spellStart"/>
      <w:r>
        <w:rPr>
          <w:lang w:val="nl-NL"/>
        </w:rPr>
        <w:t>IQ.Light</w:t>
      </w:r>
      <w:proofErr w:type="spellEnd"/>
      <w:r>
        <w:rPr>
          <w:lang w:val="nl-NL"/>
        </w:rPr>
        <w:t xml:space="preserve"> Matrix Led actieve koplampen - eveneens beschikbaar op de </w:t>
      </w:r>
      <w:proofErr w:type="spellStart"/>
      <w:r>
        <w:rPr>
          <w:lang w:val="nl-NL"/>
        </w:rPr>
        <w:t>Touareg</w:t>
      </w:r>
      <w:proofErr w:type="spellEnd"/>
      <w:r>
        <w:rPr>
          <w:lang w:val="nl-NL"/>
        </w:rPr>
        <w:t xml:space="preserve"> - geven de persoon of het dier vervolgens een lichtsignaal om hen te waarschuwen (zonder ze te verblinden) en hen beter zichtbaar te maken voor de chauffeur.</w:t>
      </w:r>
    </w:p>
    <w:p w:rsidR="00FC1DBD" w:rsidRDefault="00FC1DBD" w:rsidP="00FC1DBD">
      <w:pPr>
        <w:pStyle w:val="NoSpacing"/>
        <w:rPr>
          <w:lang w:val="nl-NL"/>
        </w:rPr>
      </w:pPr>
    </w:p>
    <w:p w:rsidR="00FC1DBD" w:rsidRDefault="00FC1DBD" w:rsidP="00FC1DBD">
      <w:pPr>
        <w:pStyle w:val="NoSpacing"/>
        <w:rPr>
          <w:lang w:val="nl-NL"/>
        </w:rPr>
      </w:pPr>
      <w:r>
        <w:rPr>
          <w:lang w:val="nl-NL"/>
        </w:rPr>
        <w:t xml:space="preserve">De nieuwe </w:t>
      </w:r>
      <w:proofErr w:type="spellStart"/>
      <w:r>
        <w:rPr>
          <w:lang w:val="nl-NL"/>
        </w:rPr>
        <w:t>Touareg</w:t>
      </w:r>
      <w:proofErr w:type="spellEnd"/>
      <w:r>
        <w:rPr>
          <w:lang w:val="nl-NL"/>
        </w:rPr>
        <w:t xml:space="preserve"> wordt ook voor het eerst uitgerust met vierwielsturing wat hem even wendbaar maakt als een compacte berline. Bij snelheden lager dan 37 km/u draaien de achterwielen - onder een hoek van maximaal 5° - in tegengestelde zin ten opzichte van de voorwielen. Dit verkleint de draaicirkel met 1 meter (11,19 meter), wat erg handig is bij het parkeren. Boven 37 km/u draaien de achterwielen in dezelfde richting als de voorwielen, wat zorgt voor een beter stuurgedrag bij snelheden die men doorgaans rijdt op landwegen en snelwegen.</w:t>
      </w:r>
    </w:p>
    <w:p w:rsidR="00FC1DBD" w:rsidRDefault="00FC1DBD" w:rsidP="00FC1DBD">
      <w:pPr>
        <w:pStyle w:val="NoSpacing"/>
        <w:rPr>
          <w:lang w:val="nl-NL"/>
        </w:rPr>
      </w:pPr>
    </w:p>
    <w:p w:rsidR="004C5D9B" w:rsidRPr="00FC1DBD" w:rsidRDefault="00FC1DBD" w:rsidP="00FC1DBD">
      <w:pPr>
        <w:rPr>
          <w:lang w:val="nl-NL"/>
        </w:rPr>
      </w:pPr>
      <w:r>
        <w:rPr>
          <w:lang w:val="nl-NL"/>
        </w:rPr>
        <w:t xml:space="preserve">De nieuwe hightechaanpak voor deze generatie </w:t>
      </w:r>
      <w:proofErr w:type="spellStart"/>
      <w:r>
        <w:rPr>
          <w:lang w:val="nl-NL"/>
        </w:rPr>
        <w:t>Touareg</w:t>
      </w:r>
      <w:proofErr w:type="spellEnd"/>
      <w:r>
        <w:rPr>
          <w:lang w:val="nl-NL"/>
        </w:rPr>
        <w:t xml:space="preserve"> zet ook nieuwe maatstaven op vlak van comfort en wendbaarheid in het SUV-segment. Deze </w:t>
      </w:r>
      <w:proofErr w:type="spellStart"/>
      <w:r>
        <w:rPr>
          <w:lang w:val="nl-NL"/>
        </w:rPr>
        <w:t>Touareg</w:t>
      </w:r>
      <w:proofErr w:type="spellEnd"/>
      <w:r>
        <w:rPr>
          <w:lang w:val="nl-NL"/>
        </w:rPr>
        <w:t xml:space="preserve"> bestaat grotendeels uit aluminium componenten en de topversie combineert luchtvering met een adaptieve elektronische demping. Er komt voor het eerst </w:t>
      </w:r>
      <w:proofErr w:type="spellStart"/>
      <w:r>
        <w:rPr>
          <w:lang w:val="nl-NL"/>
        </w:rPr>
        <w:t>eAWS</w:t>
      </w:r>
      <w:proofErr w:type="spellEnd"/>
      <w:r>
        <w:rPr>
          <w:lang w:val="nl-NL"/>
        </w:rPr>
        <w:t xml:space="preserve">, wat zorgt voor een elektromechanische koetswerkstabilisatie. Door de actieve stabilisatorstangen (die werken met het 48V-systeem van de auto) blijft het koetswerk onder alle rijomstandigheden nagenoeg neutraal ten opzichte van de rijbaan. De elektrische motoren worden gevoed door </w:t>
      </w:r>
      <w:r>
        <w:rPr>
          <w:lang w:val="nl-NL"/>
        </w:rPr>
        <w:lastRenderedPageBreak/>
        <w:t>‘Supercaps’: dat zijn supersnelle condensatoren die bijzonder snel op- en ontladen, zodat ze een onmiddellijke systeemrespons verzekeren.</w:t>
      </w:r>
    </w:p>
    <w:p w:rsidR="00387016" w:rsidRPr="00FC1DBD" w:rsidRDefault="00387016" w:rsidP="00FC1DBD">
      <w:pPr>
        <w:pStyle w:val="Funoten"/>
        <w:numPr>
          <w:ilvl w:val="0"/>
          <w:numId w:val="0"/>
        </w:numPr>
        <w:spacing w:line="240" w:lineRule="auto"/>
        <w:ind w:left="170" w:hanging="170"/>
        <w:rPr>
          <w:i w:val="0"/>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320F73"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320F73"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DBD" w:rsidRDefault="00FC1DBD">
      <w:r>
        <w:separator/>
      </w:r>
    </w:p>
  </w:endnote>
  <w:endnote w:type="continuationSeparator" w:id="0">
    <w:p w:rsidR="00FC1DBD" w:rsidRDefault="00FC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DBD" w:rsidRDefault="00FC1DBD">
      <w:r>
        <w:separator/>
      </w:r>
    </w:p>
  </w:footnote>
  <w:footnote w:type="continuationSeparator" w:id="0">
    <w:p w:rsidR="00FC1DBD" w:rsidRDefault="00FC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239C494"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3268F">
                            <w:rPr>
                              <w:lang w:val="en-GB"/>
                            </w:rPr>
                            <w:t>26</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3268F">
                      <w:rPr>
                        <w:lang w:val="en-GB"/>
                      </w:rPr>
                      <w:t>26</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320F73">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320F73">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320F73">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320F73">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B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3268F"/>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20F73"/>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83DD7"/>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C1DBD"/>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NoSpacing">
    <w:name w:val="No Spacing"/>
    <w:basedOn w:val="Normal"/>
    <w:uiPriority w:val="1"/>
    <w:qFormat/>
    <w:rsid w:val="00FC1DBD"/>
    <w:pPr>
      <w:spacing w:line="240" w:lineRule="auto"/>
    </w:pPr>
    <w:rPr>
      <w:rFonts w:ascii="Calibri" w:eastAsiaTheme="minorHAnsi" w:hAnsi="Calibri" w:cs="Times New Roman"/>
      <w:snapToGrid/>
      <w:kern w:val="0"/>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10.png"/><Relationship Id="rId4"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B384-18D4-4259-B4B1-D08123E6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2</Pages>
  <Words>419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2018-06-15T11:41:00Z</dcterms:created>
  <dcterms:modified xsi:type="dcterms:W3CDTF">2018-06-15T11:53:00Z</dcterms:modified>
</cp:coreProperties>
</file>